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A80BA" w14:textId="1606ECC5" w:rsidR="008035DD" w:rsidRDefault="009E7EE8">
      <w:r>
        <w:t xml:space="preserve">MARACA International participates </w:t>
      </w:r>
      <w:r w:rsidR="002A7141">
        <w:t xml:space="preserve">at the </w:t>
      </w:r>
      <w:proofErr w:type="spellStart"/>
      <w:r>
        <w:t>Medica</w:t>
      </w:r>
      <w:proofErr w:type="spellEnd"/>
      <w:r>
        <w:t xml:space="preserve"> 2017</w:t>
      </w:r>
      <w:r w:rsidR="00F61D92">
        <w:t xml:space="preserve"> </w:t>
      </w:r>
      <w:r w:rsidR="00E31BEF">
        <w:t>Trade Fair</w:t>
      </w:r>
      <w:r>
        <w:t xml:space="preserve">, 13-16 November, in Dusseldorf, Germany. When you want to learn more about the consulting services of MARACA International or want to meet its CEO, contact </w:t>
      </w:r>
      <w:hyperlink r:id="rId4" w:history="1">
        <w:r w:rsidRPr="00A84C15">
          <w:rPr>
            <w:rStyle w:val="Hyperlink"/>
          </w:rPr>
          <w:t>lucvanhove@maracainternational.com</w:t>
        </w:r>
      </w:hyperlink>
      <w:r>
        <w:t xml:space="preserve"> </w:t>
      </w:r>
      <w:r w:rsidR="00BE5781">
        <w:t xml:space="preserve">or call 32476960153 </w:t>
      </w:r>
      <w:r>
        <w:t>to set up an appointment.</w:t>
      </w:r>
      <w:bookmarkStart w:id="0" w:name="_GoBack"/>
      <w:bookmarkEnd w:id="0"/>
    </w:p>
    <w:p w14:paraId="516226B2" w14:textId="3D735747" w:rsidR="00974AFC" w:rsidRDefault="00974AFC"/>
    <w:p w14:paraId="0CE805C1" w14:textId="07FCA05B" w:rsidR="00974AFC" w:rsidRDefault="00974AFC">
      <w:r>
        <w:t>Luc Van Hove, Founder of MARACA International and Principal Consultant is presenting on Companion Diagnostics IVDR regulation implementation from an IVD Company perspective at the RAPS Netherlands Chapter Meeting, 24 November in Amstelveen, The Netherlands.</w:t>
      </w:r>
    </w:p>
    <w:p w14:paraId="4FCD419F" w14:textId="105B53AC" w:rsidR="00974AFC" w:rsidRDefault="00974AFC"/>
    <w:p w14:paraId="1AA597F9" w14:textId="525D9CDA" w:rsidR="00974AFC" w:rsidRDefault="00C20BC3">
      <w:r>
        <w:rPr>
          <w:noProof/>
        </w:rPr>
        <w:drawing>
          <wp:inline distT="0" distB="0" distL="0" distR="0" wp14:anchorId="6C572904" wp14:editId="07B892F4">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21_Amsterdamseweg_Amstelveen_Netherland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5A1E3D33" w14:textId="551EBBE5" w:rsidR="006A0C3F" w:rsidRDefault="006A0C3F"/>
    <w:p w14:paraId="171B2F63" w14:textId="77777777" w:rsidR="006A0C3F" w:rsidRDefault="006A0C3F"/>
    <w:p w14:paraId="7EE91EA8" w14:textId="382390D9" w:rsidR="009E7EE8" w:rsidRDefault="006A0C3F">
      <w:r>
        <w:rPr>
          <w:noProof/>
        </w:rPr>
        <w:lastRenderedPageBreak/>
        <w:drawing>
          <wp:inline distT="0" distB="0" distL="0" distR="0" wp14:anchorId="4778A993" wp14:editId="7B0E56F2">
            <wp:extent cx="4572000" cy="3429000"/>
            <wp:effectExtent l="0" t="0" r="0" b="0"/>
            <wp:docPr id="1" name="Video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deo 1">
                      <a:hlinkClick r:id="rId6"/>
                    </pic:cNvPr>
                    <pic:cNvPicPr/>
                  </pic:nvPicPr>
                  <pic:blipFill>
                    <a:blip r:embed="rId7">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DGCVtjkPBbE&quot; frameborder=&quot;0&quot; type=&quot;text/html&quot; width=&quot;816&quot; height=&quot;480&quot; /&gt;" h="480" w="816"/>
                        </a:ext>
                      </a:extLst>
                    </a:blip>
                    <a:stretch>
                      <a:fillRect/>
                    </a:stretch>
                  </pic:blipFill>
                  <pic:spPr>
                    <a:xfrm>
                      <a:off x="0" y="0"/>
                      <a:ext cx="4572000" cy="3429000"/>
                    </a:xfrm>
                    <a:prstGeom prst="rect">
                      <a:avLst/>
                    </a:prstGeom>
                  </pic:spPr>
                </pic:pic>
              </a:graphicData>
            </a:graphic>
          </wp:inline>
        </w:drawing>
      </w:r>
    </w:p>
    <w:sectPr w:rsidR="009E7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EE8"/>
    <w:rsid w:val="000A184B"/>
    <w:rsid w:val="002A7141"/>
    <w:rsid w:val="002D75DF"/>
    <w:rsid w:val="002F785B"/>
    <w:rsid w:val="006A0C3F"/>
    <w:rsid w:val="008035DD"/>
    <w:rsid w:val="00974AFC"/>
    <w:rsid w:val="009E7EE8"/>
    <w:rsid w:val="009F2D85"/>
    <w:rsid w:val="00BE5781"/>
    <w:rsid w:val="00C20BC3"/>
    <w:rsid w:val="00E31BEF"/>
    <w:rsid w:val="00F61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7F94"/>
  <w15:chartTrackingRefBased/>
  <w15:docId w15:val="{E806BDA3-27C2-4B80-A92D-381CD668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EE8"/>
    <w:rPr>
      <w:color w:val="0563C1" w:themeColor="hyperlink"/>
      <w:u w:val="single"/>
    </w:rPr>
  </w:style>
  <w:style w:type="character" w:styleId="UnresolvedMention">
    <w:name w:val="Unresolved Mention"/>
    <w:basedOn w:val="DefaultParagraphFont"/>
    <w:uiPriority w:val="99"/>
    <w:semiHidden/>
    <w:unhideWhenUsed/>
    <w:rsid w:val="009E7E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DGCVtjkPBbE" TargetMode="External"/><Relationship Id="rId5" Type="http://schemas.openxmlformats.org/officeDocument/2006/relationships/image" Target="media/image1.jpeg"/><Relationship Id="rId4" Type="http://schemas.openxmlformats.org/officeDocument/2006/relationships/hyperlink" Target="mailto:lucvanhove@maracainternationa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Van Hove</dc:creator>
  <cp:keywords/>
  <dc:description/>
  <cp:lastModifiedBy>Luc Van Hove</cp:lastModifiedBy>
  <cp:revision>7</cp:revision>
  <dcterms:created xsi:type="dcterms:W3CDTF">2017-10-31T09:02:00Z</dcterms:created>
  <dcterms:modified xsi:type="dcterms:W3CDTF">2017-10-31T10:12:00Z</dcterms:modified>
</cp:coreProperties>
</file>